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05"/>
        <w:tblW w:w="90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74"/>
        <w:gridCol w:w="6237"/>
      </w:tblGrid>
      <w:tr w:rsidR="0008480A" w:rsidRPr="00DE7007" w14:paraId="59992C73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F082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Title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B93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b/>
                <w:snapToGrid w:val="0"/>
                <w:lang w:val="en-GB" w:eastAsia="en-US"/>
              </w:rPr>
            </w:pPr>
            <w:r w:rsidRPr="0008480A">
              <w:rPr>
                <w:rFonts w:ascii="Arial" w:hAnsi="Arial" w:cs="Arial"/>
                <w:b/>
                <w:lang w:val="en-GB" w:eastAsia="en-US"/>
              </w:rPr>
              <w:t>Advanced Communication Skills and Strategies in Medical Education</w:t>
            </w:r>
          </w:p>
        </w:tc>
      </w:tr>
      <w:tr w:rsidR="0008480A" w:rsidRPr="00DE7007" w14:paraId="419BEE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0FF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Code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6EEB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b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b/>
                <w:color w:val="000000"/>
                <w:lang w:val="en-GB" w:eastAsia="en-US"/>
              </w:rPr>
              <w:t>MDM29</w:t>
            </w:r>
          </w:p>
        </w:tc>
      </w:tr>
      <w:tr w:rsidR="0008480A" w:rsidRPr="00DE7007" w14:paraId="36658C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1F3A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Level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C09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7</w:t>
            </w:r>
          </w:p>
        </w:tc>
      </w:tr>
      <w:tr w:rsidR="0008480A" w:rsidRPr="00DE7007" w14:paraId="0210696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D46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Credit rating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850E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20 credits</w:t>
            </w:r>
          </w:p>
        </w:tc>
      </w:tr>
      <w:tr w:rsidR="0008480A" w:rsidRPr="00DE7007" w14:paraId="20CD54B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EC1B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Pre-requisites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AC4B" w14:textId="77777777" w:rsidR="00B24DB4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Aimed at: </w:t>
            </w:r>
          </w:p>
          <w:p w14:paraId="1EF3739E" w14:textId="77777777" w:rsidR="00B24DB4" w:rsidRPr="000B1B6E" w:rsidRDefault="00B24DB4" w:rsidP="00B24DB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>doctors</w:t>
            </w:r>
            <w:r>
              <w:rPr>
                <w:rFonts w:ascii="Arial" w:eastAsia="Calibri" w:hAnsi="Arial" w:cs="Arial"/>
                <w:lang w:val="en-GB" w:eastAsia="en-US"/>
              </w:rPr>
              <w:t xml:space="preserve"> and other health professionals who teach</w:t>
            </w: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 as part of their professional role; </w:t>
            </w:r>
          </w:p>
          <w:p w14:paraId="7CA73AFA" w14:textId="77777777" w:rsidR="00B24DB4" w:rsidRPr="000B1B6E" w:rsidRDefault="00B24DB4" w:rsidP="00B24DB4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non-medical educationalists contributing to the education of medical students, doctors, </w:t>
            </w:r>
            <w:r>
              <w:rPr>
                <w:rFonts w:ascii="Arial" w:eastAsia="Calibri" w:hAnsi="Arial" w:cs="Arial"/>
                <w:lang w:val="en-GB" w:eastAsia="en-US"/>
              </w:rPr>
              <w:t>and other health prof</w:t>
            </w:r>
            <w:r w:rsidRPr="000B1B6E">
              <w:rPr>
                <w:rFonts w:ascii="Arial" w:eastAsia="Calibri" w:hAnsi="Arial" w:cs="Arial"/>
                <w:lang w:val="en-GB" w:eastAsia="en-US"/>
              </w:rPr>
              <w:t>essionals;</w:t>
            </w:r>
          </w:p>
          <w:p w14:paraId="368E8D12" w14:textId="77777777" w:rsidR="00B24DB4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</w:p>
          <w:p w14:paraId="15C6B5F2" w14:textId="77777777" w:rsidR="00B24DB4" w:rsidRPr="009016F8" w:rsidRDefault="00B24DB4" w:rsidP="00B24DB4">
            <w:pPr>
              <w:rPr>
                <w:rFonts w:ascii="Arial" w:eastAsia="Calibri" w:hAnsi="Arial" w:cs="Arial"/>
                <w:lang w:val="en-GB" w:eastAsia="en-US"/>
              </w:rPr>
            </w:pPr>
            <w:r>
              <w:rPr>
                <w:rFonts w:ascii="Arial" w:eastAsia="Calibri" w:hAnsi="Arial" w:cs="Arial"/>
                <w:lang w:val="en-GB" w:eastAsia="en-US"/>
              </w:rPr>
              <w:t>E</w:t>
            </w: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ntry </w:t>
            </w:r>
            <w:r>
              <w:rPr>
                <w:rFonts w:ascii="Arial" w:eastAsia="Calibri" w:hAnsi="Arial" w:cs="Arial"/>
                <w:lang w:val="en-GB" w:eastAsia="en-US"/>
              </w:rPr>
              <w:t>expectations</w:t>
            </w:r>
            <w:r w:rsidRPr="00745EA0">
              <w:rPr>
                <w:rFonts w:ascii="Arial" w:eastAsia="Calibri" w:hAnsi="Arial" w:cs="Arial"/>
                <w:lang w:val="en-GB" w:eastAsia="en-US"/>
              </w:rPr>
              <w:t xml:space="preserve">: </w:t>
            </w:r>
          </w:p>
          <w:p w14:paraId="033EC68E" w14:textId="77777777" w:rsidR="00B24DB4" w:rsidRDefault="00B24DB4" w:rsidP="00B24DB4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lang w:val="en-GB" w:eastAsia="en-US"/>
              </w:rPr>
            </w:pPr>
            <w:r w:rsidRPr="000B1B6E">
              <w:rPr>
                <w:rFonts w:ascii="Arial" w:eastAsia="Calibri" w:hAnsi="Arial" w:cs="Arial"/>
                <w:lang w:val="en-GB" w:eastAsia="en-US"/>
              </w:rPr>
              <w:t xml:space="preserve">evidence of a deep interest in and </w:t>
            </w:r>
            <w:r>
              <w:rPr>
                <w:rFonts w:ascii="Arial" w:eastAsia="Calibri" w:hAnsi="Arial" w:cs="Arial"/>
                <w:lang w:val="en-GB" w:eastAsia="en-US"/>
              </w:rPr>
              <w:t>commitment to medical /clinical teaching and/or educational research;</w:t>
            </w:r>
          </w:p>
          <w:p w14:paraId="1A53ED8F" w14:textId="77777777" w:rsidR="00F91AF1" w:rsidRPr="00F91AF1" w:rsidRDefault="00B24DB4" w:rsidP="00F91AF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proofErr w:type="gramStart"/>
            <w:r w:rsidRPr="00B24DB4">
              <w:rPr>
                <w:rFonts w:ascii="Arial" w:eastAsia="Calibri" w:hAnsi="Arial" w:cs="Arial"/>
                <w:lang w:val="en-GB" w:eastAsia="en-US"/>
              </w:rPr>
              <w:t>normally</w:t>
            </w:r>
            <w:proofErr w:type="gramEnd"/>
            <w:r w:rsidRPr="00B24DB4">
              <w:rPr>
                <w:rFonts w:ascii="Arial" w:eastAsia="Calibri" w:hAnsi="Arial" w:cs="Arial"/>
                <w:lang w:val="en-GB" w:eastAsia="en-US"/>
              </w:rPr>
              <w:t xml:space="preserve"> an ongoing commitment to teaching / facilitating medical or other health professionals / students.</w:t>
            </w:r>
          </w:p>
        </w:tc>
      </w:tr>
      <w:tr w:rsidR="0008480A" w:rsidRPr="00DE7007" w14:paraId="57BE7B5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42E2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Type of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8D61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Extensive </w:t>
            </w:r>
          </w:p>
        </w:tc>
      </w:tr>
      <w:tr w:rsidR="0008480A" w:rsidRPr="00DE7007" w14:paraId="4D09BB41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63D4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Aims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A585" w14:textId="77777777" w:rsidR="00B24DB4" w:rsidRDefault="00B24DB4" w:rsidP="00B24DB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>to gain deep understanding of the importance of communication in professional practice and medical education, and to develop relevant skills in both physical and virtual interactions with learners;</w:t>
            </w:r>
          </w:p>
          <w:p w14:paraId="11128934" w14:textId="77777777" w:rsidR="00B24DB4" w:rsidRPr="00B24DB4" w:rsidRDefault="00B24DB4" w:rsidP="00B24DB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 xml:space="preserve">to promote an awareness and familiarity in the theories and practice of technology enhanced </w:t>
            </w:r>
            <w:r w:rsidR="00352145">
              <w:rPr>
                <w:rFonts w:ascii="Arial" w:hAnsi="Arial" w:cs="Arial"/>
                <w:lang w:val="en-GB" w:eastAsia="en-US"/>
              </w:rPr>
              <w:t xml:space="preserve">communication and </w:t>
            </w:r>
            <w:r w:rsidRPr="00B24DB4">
              <w:rPr>
                <w:rFonts w:ascii="Arial" w:hAnsi="Arial" w:cs="Arial"/>
                <w:lang w:val="en-GB" w:eastAsia="en-US"/>
              </w:rPr>
              <w:t>learning in medical / health education;</w:t>
            </w:r>
          </w:p>
          <w:p w14:paraId="0F2657FA" w14:textId="77777777" w:rsidR="0008480A" w:rsidRPr="00DE7007" w:rsidRDefault="00B24DB4" w:rsidP="00B24DB4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B24DB4">
              <w:rPr>
                <w:rFonts w:ascii="Arial" w:hAnsi="Arial" w:cs="Arial"/>
                <w:lang w:val="en-GB" w:eastAsia="en-US"/>
              </w:rPr>
              <w:t>to promote a critical awareness of the place of ‘medical education research’ as an academic discipline, and the importance of its appropriate use in the praxis of teaching</w:t>
            </w:r>
            <w:r w:rsidR="00F91AF1">
              <w:rPr>
                <w:rFonts w:ascii="Arial" w:hAnsi="Arial" w:cs="Arial"/>
                <w:lang w:val="en-GB" w:eastAsia="en-US"/>
              </w:rPr>
              <w:t>, in particular in relation to communication skills</w:t>
            </w:r>
            <w:r w:rsidRPr="00B24DB4">
              <w:rPr>
                <w:rFonts w:ascii="Arial" w:hAnsi="Arial" w:cs="Arial"/>
                <w:lang w:val="en-GB" w:eastAsia="en-US"/>
              </w:rPr>
              <w:t>;</w:t>
            </w:r>
          </w:p>
        </w:tc>
      </w:tr>
      <w:tr w:rsidR="0008480A" w:rsidRPr="00DE7007" w14:paraId="547D0A0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979D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outcomes/objectives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2433" w14:textId="77777777" w:rsidR="006A195A" w:rsidRDefault="006A195A" w:rsidP="006A195A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eastAsia="en-US"/>
              </w:rPr>
              <w:t>By the end of the modu</w:t>
            </w:r>
            <w:r>
              <w:rPr>
                <w:rFonts w:ascii="Arial" w:hAnsi="Arial" w:cs="Arial"/>
                <w:lang w:eastAsia="en-US"/>
              </w:rPr>
              <w:t>le the participants should have</w:t>
            </w:r>
            <w:r w:rsidR="0008480A" w:rsidRPr="00DE7007">
              <w:rPr>
                <w:rFonts w:ascii="Arial" w:hAnsi="Arial" w:cs="Arial"/>
                <w:lang w:val="en-GB" w:eastAsia="en-US"/>
              </w:rPr>
              <w:t>:</w:t>
            </w:r>
          </w:p>
          <w:p w14:paraId="6D337AE9" w14:textId="77777777" w:rsidR="006A195A" w:rsidRDefault="006A195A" w:rsidP="006A195A">
            <w:pPr>
              <w:spacing w:line="276" w:lineRule="auto"/>
              <w:rPr>
                <w:rFonts w:ascii="Arial" w:hAnsi="Arial" w:cs="Arial"/>
                <w:lang w:val="en-GB" w:eastAsia="en-US"/>
              </w:rPr>
            </w:pPr>
          </w:p>
          <w:p w14:paraId="6AFF3A4C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Gained an overview of the importance of communication in professional practice and medical education, and to develop relevant skills in person and on-line;</w:t>
            </w:r>
          </w:p>
          <w:p w14:paraId="5C6C74C3" w14:textId="77777777" w:rsidR="006A195A" w:rsidRPr="006A195A" w:rsidRDefault="006A195A" w:rsidP="006A195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Demonstrated of an evolving philosophy of communication in medical education, both physically and on-line;</w:t>
            </w:r>
          </w:p>
          <w:p w14:paraId="47C8401F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 xml:space="preserve">Critically appraised of the role of technology enhanced learning in medical education from a communication perspective </w:t>
            </w:r>
          </w:p>
          <w:p w14:paraId="6850B296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Critical</w:t>
            </w:r>
            <w:r>
              <w:rPr>
                <w:rFonts w:ascii="Arial" w:hAnsi="Arial" w:cs="Arial"/>
                <w:lang w:val="en-GB" w:eastAsia="en-US"/>
              </w:rPr>
              <w:t>ly</w:t>
            </w:r>
            <w:r w:rsidRPr="006A195A">
              <w:rPr>
                <w:rFonts w:ascii="Arial" w:hAnsi="Arial" w:cs="Arial"/>
                <w:lang w:val="en-GB" w:eastAsia="en-US"/>
              </w:rPr>
              <w:t xml:space="preserve"> assessed their own and others’ interpersonal and communication skills in practice;</w:t>
            </w:r>
          </w:p>
          <w:p w14:paraId="7AE00FB6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Explored of the similarities and differences between patient- and learner-centred values and practice.</w:t>
            </w:r>
          </w:p>
          <w:p w14:paraId="00C7B68D" w14:textId="77777777" w:rsidR="006A195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Become critically aware of developments nationally and internationally in communication skills research;</w:t>
            </w:r>
          </w:p>
          <w:p w14:paraId="08B2F566" w14:textId="77777777" w:rsidR="0008480A" w:rsidRPr="006A195A" w:rsidRDefault="006A195A" w:rsidP="006A195A">
            <w:pPr>
              <w:pStyle w:val="ListParagraph"/>
              <w:keepNext/>
              <w:numPr>
                <w:ilvl w:val="0"/>
                <w:numId w:val="8"/>
              </w:numPr>
              <w:spacing w:after="200" w:line="276" w:lineRule="auto"/>
              <w:outlineLvl w:val="4"/>
              <w:rPr>
                <w:rFonts w:ascii="Arial" w:hAnsi="Arial" w:cs="Arial"/>
                <w:lang w:val="en-GB" w:eastAsia="en-US"/>
              </w:rPr>
            </w:pPr>
            <w:r w:rsidRPr="006A195A">
              <w:rPr>
                <w:rFonts w:ascii="Arial" w:hAnsi="Arial" w:cs="Arial"/>
                <w:lang w:val="en-GB" w:eastAsia="en-US"/>
              </w:rPr>
              <w:t>Developed the habit of documenting and reflecting upon communication skills as an educator;</w:t>
            </w:r>
          </w:p>
        </w:tc>
      </w:tr>
      <w:tr w:rsidR="0008480A" w:rsidRPr="00DE7007" w14:paraId="06E36EF8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31FB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Content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5495" w14:textId="77777777" w:rsidR="00B24DB4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Communication and learning theories</w:t>
            </w:r>
          </w:p>
          <w:p w14:paraId="3FCAAF45" w14:textId="77777777" w:rsidR="00B24DB4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L</w:t>
            </w: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earning</w:t>
            </w:r>
            <w:r w:rsidR="006A195A">
              <w:rPr>
                <w:rFonts w:ascii="Arial" w:hAnsi="Arial" w:cs="Arial"/>
                <w:color w:val="000000"/>
                <w:lang w:val="en-GB" w:eastAsia="en-US"/>
              </w:rPr>
              <w:t xml:space="preserve"> and facilitating</w:t>
            </w:r>
            <w:r w:rsidRPr="00DE7007">
              <w:rPr>
                <w:rFonts w:ascii="Arial" w:hAnsi="Arial" w:cs="Arial"/>
                <w:color w:val="000000"/>
                <w:lang w:val="en-GB" w:eastAsia="en-US"/>
              </w:rPr>
              <w:t xml:space="preserve"> style</w:t>
            </w:r>
            <w:r w:rsidR="006A195A">
              <w:rPr>
                <w:rFonts w:ascii="Arial" w:hAnsi="Arial" w:cs="Arial"/>
                <w:color w:val="000000"/>
                <w:lang w:val="en-GB" w:eastAsia="en-US"/>
              </w:rPr>
              <w:t xml:space="preserve">s: </w:t>
            </w: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theory and practice</w:t>
            </w:r>
          </w:p>
          <w:p w14:paraId="5DB2CD6B" w14:textId="77777777" w:rsidR="0008480A" w:rsidRPr="00DE7007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45" w:hanging="31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C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onsultation</w:t>
            </w: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models 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and teaching the consultation process</w:t>
            </w:r>
          </w:p>
          <w:p w14:paraId="2F7F7C88" w14:textId="77777777" w:rsidR="0008480A" w:rsidRPr="00DE7007" w:rsidRDefault="00B24DB4" w:rsidP="0008480A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Interpersonal skill development</w:t>
            </w:r>
          </w:p>
          <w:p w14:paraId="48D92E25" w14:textId="77777777" w:rsidR="0008480A" w:rsidRPr="00DE7007" w:rsidRDefault="0008480A" w:rsidP="0008480A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Group dynamics</w:t>
            </w:r>
          </w:p>
          <w:p w14:paraId="4ECC18E2" w14:textId="77777777" w:rsidR="0008480A" w:rsidRPr="00B24DB4" w:rsidRDefault="0008480A" w:rsidP="00B24DB4">
            <w:pPr>
              <w:numPr>
                <w:ilvl w:val="0"/>
                <w:numId w:val="3"/>
              </w:numPr>
              <w:spacing w:after="200" w:line="276" w:lineRule="auto"/>
              <w:ind w:left="375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Models of facilitation</w:t>
            </w:r>
          </w:p>
        </w:tc>
      </w:tr>
      <w:tr w:rsidR="0008480A" w:rsidRPr="00DE7007" w14:paraId="239D0E5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E3E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Teaching and learning strategies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FD85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Large group discussions</w:t>
            </w:r>
          </w:p>
          <w:p w14:paraId="0CD5A0AD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Small group discussions</w:t>
            </w:r>
          </w:p>
          <w:p w14:paraId="7A81B9A7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Video analysis</w:t>
            </w:r>
          </w:p>
          <w:p w14:paraId="5DBC2D55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Problem based, outcome orientated processes of feedback</w:t>
            </w:r>
          </w:p>
          <w:p w14:paraId="172404DA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 xml:space="preserve">Simulation – ‘hi and low tech’ </w:t>
            </w:r>
          </w:p>
          <w:p w14:paraId="5BDAD30B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Presentations</w:t>
            </w:r>
          </w:p>
          <w:p w14:paraId="74DF4182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Reflective statements and patchwork texts</w:t>
            </w:r>
          </w:p>
          <w:p w14:paraId="33E10360" w14:textId="77777777" w:rsidR="006A3017" w:rsidRPr="006A3017" w:rsidRDefault="006A3017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Specific seminars / workshops:</w:t>
            </w:r>
          </w:p>
          <w:p w14:paraId="5A4B4A1F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Groups</w:t>
            </w:r>
          </w:p>
          <w:p w14:paraId="156775B5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Bedside Teaching</w:t>
            </w:r>
          </w:p>
          <w:p w14:paraId="3D1B708E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Difficult Communication</w:t>
            </w:r>
          </w:p>
          <w:p w14:paraId="60B9BC38" w14:textId="77777777" w:rsidR="006A3017" w:rsidRPr="006A3017" w:rsidRDefault="006A3017" w:rsidP="00A70124">
            <w:pPr>
              <w:numPr>
                <w:ilvl w:val="1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Breaking Bad News</w:t>
            </w:r>
          </w:p>
          <w:p w14:paraId="507698DE" w14:textId="77777777" w:rsidR="00A70124" w:rsidRPr="006A3017" w:rsidRDefault="00A70124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On line discussions</w:t>
            </w:r>
          </w:p>
          <w:p w14:paraId="70D36565" w14:textId="77777777" w:rsidR="00A70124" w:rsidRPr="006A3017" w:rsidRDefault="00A70124" w:rsidP="00A70124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  <w:r w:rsidRPr="006A3017">
              <w:rPr>
                <w:rFonts w:ascii="Arial" w:hAnsi="Arial" w:cs="Arial"/>
                <w:color w:val="000000"/>
                <w:lang w:val="en-GB" w:eastAsia="en-US"/>
              </w:rPr>
              <w:t>Wikis</w:t>
            </w:r>
          </w:p>
          <w:p w14:paraId="78E5D158" w14:textId="77777777" w:rsidR="0008480A" w:rsidRPr="00DE7007" w:rsidRDefault="0008480A" w:rsidP="00B24DB4">
            <w:pPr>
              <w:spacing w:after="200" w:line="276" w:lineRule="auto"/>
              <w:ind w:left="345"/>
              <w:contextualSpacing/>
              <w:rPr>
                <w:rFonts w:ascii="Arial" w:hAnsi="Arial" w:cs="Arial"/>
                <w:color w:val="000000"/>
                <w:lang w:val="en-GB" w:eastAsia="en-US"/>
              </w:rPr>
            </w:pPr>
          </w:p>
        </w:tc>
      </w:tr>
      <w:tr w:rsidR="0008480A" w:rsidRPr="00DE7007" w14:paraId="438D8F3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CC56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Learning support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E9F1" w14:textId="77777777" w:rsidR="0008480A" w:rsidRPr="00B24DB4" w:rsidRDefault="0008480A" w:rsidP="00B24DB4">
            <w:pPr>
              <w:spacing w:after="200" w:line="276" w:lineRule="auto"/>
              <w:rPr>
                <w:rFonts w:ascii="Arial" w:hAnsi="Arial" w:cs="Arial"/>
                <w:szCs w:val="22"/>
                <w:lang w:val="en-GB" w:eastAsia="en-US"/>
              </w:rPr>
            </w:pPr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A list of core / recommended reading is available in the Module Handbook which can be found on </w:t>
            </w:r>
            <w:proofErr w:type="spellStart"/>
            <w:r w:rsidRPr="00DE7007">
              <w:rPr>
                <w:rFonts w:ascii="Arial" w:hAnsi="Arial" w:cs="Arial"/>
                <w:szCs w:val="22"/>
                <w:lang w:val="en-GB" w:eastAsia="en-US"/>
              </w:rPr>
              <w:t>StudentCentral</w:t>
            </w:r>
            <w:proofErr w:type="spellEnd"/>
            <w:r w:rsidRPr="00DE7007">
              <w:rPr>
                <w:rFonts w:ascii="Arial" w:hAnsi="Arial" w:cs="Arial"/>
                <w:szCs w:val="22"/>
                <w:lang w:val="en-GB" w:eastAsia="en-US"/>
              </w:rPr>
              <w:t xml:space="preserve"> </w:t>
            </w:r>
          </w:p>
        </w:tc>
      </w:tr>
      <w:tr w:rsidR="0008480A" w:rsidRPr="00DE7007" w14:paraId="1C1445DE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90C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Assessment tasks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5EA2" w14:textId="77777777" w:rsidR="0008480A" w:rsidRPr="00DE7007" w:rsidRDefault="007C75A3" w:rsidP="00B24DB4">
            <w:pPr>
              <w:spacing w:after="240"/>
              <w:rPr>
                <w:rFonts w:ascii="Arial" w:hAnsi="Arial" w:cs="Arial"/>
                <w:lang w:val="en-GB" w:eastAsia="en-US"/>
              </w:rPr>
            </w:pPr>
            <w:r w:rsidRPr="00F91AF1">
              <w:rPr>
                <w:rFonts w:ascii="Arial" w:eastAsia="Calibri" w:hAnsi="Arial" w:cs="Arial"/>
                <w:szCs w:val="22"/>
                <w:lang w:val="en-GB" w:eastAsia="en-US"/>
              </w:rPr>
              <w:t>A 3000 word assignment on a topic related to advanced communication skills and strategies relevant to the participant’s own teaching or clinical practice.</w:t>
            </w:r>
          </w:p>
        </w:tc>
      </w:tr>
      <w:tr w:rsidR="0008480A" w:rsidRPr="00DE7007" w14:paraId="256872D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276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Brief description of module content and/or aims (maximum 80 words)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2E0C" w14:textId="77777777" w:rsidR="0008480A" w:rsidRPr="00DE7007" w:rsidRDefault="0008480A" w:rsidP="00B24DB4">
            <w:pPr>
              <w:spacing w:after="200" w:line="276" w:lineRule="auto"/>
              <w:rPr>
                <w:rFonts w:ascii="Arial" w:hAnsi="Arial" w:cs="Arial"/>
                <w:lang w:val="en-GB" w:eastAsia="en-US"/>
              </w:rPr>
            </w:pPr>
            <w:r w:rsidRPr="00DE7007">
              <w:rPr>
                <w:rFonts w:ascii="Arial" w:hAnsi="Arial" w:cs="Arial"/>
                <w:lang w:val="en-GB" w:eastAsia="en-US"/>
              </w:rPr>
              <w:t>This module helps prepare potential and current teachers in medical education. It aims to enhance self-awareness of the participants’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 preferred learning and communication styles, and the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use of 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advanced 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communication skills </w:t>
            </w:r>
            <w:r w:rsidR="00B24DB4">
              <w:rPr>
                <w:rFonts w:ascii="Arial" w:hAnsi="Arial" w:cs="Arial"/>
                <w:lang w:val="en-GB" w:eastAsia="en-US"/>
              </w:rPr>
              <w:t>i</w:t>
            </w:r>
            <w:r w:rsidRPr="00DE7007">
              <w:rPr>
                <w:rFonts w:ascii="Arial" w:hAnsi="Arial" w:cs="Arial"/>
                <w:lang w:val="en-GB" w:eastAsia="en-US"/>
              </w:rPr>
              <w:t>n</w:t>
            </w:r>
            <w:r w:rsidR="00B24DB4">
              <w:rPr>
                <w:rFonts w:ascii="Arial" w:hAnsi="Arial" w:cs="Arial"/>
                <w:lang w:val="en-GB" w:eastAsia="en-US"/>
              </w:rPr>
              <w:t xml:space="preserve"> teaching practice.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</w:t>
            </w:r>
          </w:p>
        </w:tc>
      </w:tr>
      <w:tr w:rsidR="0008480A" w:rsidRPr="00DE7007" w14:paraId="5F4E7DD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FB2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Area examination board to which module relates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82E6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DME</w:t>
            </w:r>
            <w:r w:rsidRPr="00DE7007">
              <w:rPr>
                <w:rFonts w:ascii="Arial" w:hAnsi="Arial" w:cs="Arial"/>
                <w:lang w:val="en-GB" w:eastAsia="en-US"/>
              </w:rPr>
              <w:t xml:space="preserve"> – Area Examination Board</w:t>
            </w:r>
          </w:p>
        </w:tc>
      </w:tr>
      <w:tr w:rsidR="0008480A" w:rsidRPr="00DE7007" w14:paraId="5AE727DF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2AC5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Module team/authors/ coordinator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B1F7" w14:textId="77777777" w:rsidR="0008480A" w:rsidRPr="00DE7007" w:rsidRDefault="00B24DB4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GB" w:eastAsia="en-US"/>
              </w:rPr>
              <w:t>Dr.</w:t>
            </w:r>
            <w:proofErr w:type="spellEnd"/>
            <w:r>
              <w:rPr>
                <w:rFonts w:ascii="Arial" w:hAnsi="Arial" w:cs="Arial"/>
                <w:color w:val="000000"/>
                <w:lang w:val="en-GB" w:eastAsia="en-US"/>
              </w:rPr>
              <w:t xml:space="preserve"> </w:t>
            </w:r>
            <w:r w:rsidR="0008480A" w:rsidRPr="00DE7007">
              <w:rPr>
                <w:rFonts w:ascii="Arial" w:hAnsi="Arial" w:cs="Arial"/>
                <w:color w:val="000000"/>
                <w:lang w:val="en-GB" w:eastAsia="en-US"/>
              </w:rPr>
              <w:t>Jim Price, Principal Lecturer in Medical Education, BSMS</w:t>
            </w:r>
          </w:p>
        </w:tc>
      </w:tr>
      <w:tr w:rsidR="0008480A" w:rsidRPr="00DE7007" w14:paraId="2D8DD93A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795D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Semester offered, where appropriate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DF71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1</w:t>
            </w:r>
          </w:p>
        </w:tc>
      </w:tr>
      <w:tr w:rsidR="0008480A" w:rsidRPr="00DE7007" w14:paraId="777E8509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648E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Site where delivered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774D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Falmer</w:t>
            </w:r>
          </w:p>
        </w:tc>
      </w:tr>
      <w:tr w:rsidR="0008480A" w:rsidRPr="00DE7007" w14:paraId="4EA2CFA7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8FB9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first approval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83F4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271B7C76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135C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last revision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8B28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2A61109C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951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Date of approval of this version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C914" w14:textId="48BB86DC" w:rsidR="0008480A" w:rsidRPr="00DE7007" w:rsidRDefault="009F6893" w:rsidP="00B24DB4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June 2015</w:t>
            </w:r>
          </w:p>
        </w:tc>
      </w:tr>
      <w:tr w:rsidR="0008480A" w:rsidRPr="00DE7007" w14:paraId="49093CAF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EC6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Version number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8940" w14:textId="10ACC889" w:rsidR="0008480A" w:rsidRPr="00DE7007" w:rsidRDefault="009F6893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>5</w:t>
            </w:r>
          </w:p>
        </w:tc>
      </w:tr>
      <w:tr w:rsidR="0008480A" w:rsidRPr="00DE7007" w14:paraId="40CDD3E5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D6A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lastRenderedPageBreak/>
              <w:t>Replacement for previous module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6650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N/A</w:t>
            </w:r>
          </w:p>
        </w:tc>
      </w:tr>
      <w:tr w:rsidR="0008480A" w:rsidRPr="00DE7007" w14:paraId="45320A8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D7F3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Field for which module is acceptable and status in that field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645D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Medicine, Medical &amp; Health Education</w:t>
            </w:r>
          </w:p>
        </w:tc>
      </w:tr>
      <w:tr w:rsidR="0008480A" w:rsidRPr="00DE7007" w14:paraId="31F3573B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55C7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Course(s) for which module is acceptable and status in course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756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PG Certificate in Medical Education</w:t>
            </w:r>
          </w:p>
          <w:p w14:paraId="7928EC04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Mandatory module</w:t>
            </w:r>
          </w:p>
        </w:tc>
      </w:tr>
      <w:tr w:rsidR="0008480A" w:rsidRPr="00DE7007" w14:paraId="2993BC24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3CFC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>School home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857B" w14:textId="4F95EF88" w:rsidR="0008480A" w:rsidRPr="00DE7007" w:rsidRDefault="009F6893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>
              <w:rPr>
                <w:rFonts w:ascii="Arial" w:hAnsi="Arial" w:cs="Arial"/>
                <w:color w:val="000000"/>
                <w:lang w:val="en-GB" w:eastAsia="en-US"/>
              </w:rPr>
              <w:t xml:space="preserve">Division of Medical Education, </w:t>
            </w:r>
            <w:bookmarkStart w:id="0" w:name="_GoBack"/>
            <w:bookmarkEnd w:id="0"/>
            <w:r w:rsidR="0008480A">
              <w:rPr>
                <w:rFonts w:ascii="Arial" w:hAnsi="Arial" w:cs="Arial"/>
                <w:color w:val="000000"/>
                <w:lang w:val="en-GB" w:eastAsia="en-US"/>
              </w:rPr>
              <w:t>BSMS</w:t>
            </w:r>
          </w:p>
        </w:tc>
      </w:tr>
      <w:tr w:rsidR="0008480A" w:rsidRPr="00DE7007" w14:paraId="297112CA" w14:textId="77777777" w:rsidTr="0008480A"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7FAE" w14:textId="77777777" w:rsidR="0008480A" w:rsidRPr="00DE7007" w:rsidRDefault="0008480A" w:rsidP="0008480A">
            <w:pPr>
              <w:rPr>
                <w:rFonts w:ascii="Arial" w:hAnsi="Arial" w:cs="Arial"/>
                <w:b/>
                <w:color w:val="000000"/>
              </w:rPr>
            </w:pPr>
            <w:r w:rsidRPr="00DE7007">
              <w:rPr>
                <w:rFonts w:ascii="Arial" w:hAnsi="Arial" w:cs="Arial"/>
                <w:b/>
                <w:color w:val="000000"/>
              </w:rPr>
              <w:t xml:space="preserve">External examiner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E72" w14:textId="77777777" w:rsidR="0008480A" w:rsidRPr="00DE7007" w:rsidRDefault="0008480A" w:rsidP="0008480A">
            <w:pPr>
              <w:spacing w:after="200" w:line="276" w:lineRule="auto"/>
              <w:rPr>
                <w:rFonts w:ascii="Arial" w:hAnsi="Arial" w:cs="Arial"/>
                <w:color w:val="000000"/>
                <w:lang w:val="en-GB" w:eastAsia="en-US"/>
              </w:rPr>
            </w:pPr>
            <w:r w:rsidRPr="00DE7007">
              <w:rPr>
                <w:rFonts w:ascii="Arial" w:hAnsi="Arial" w:cs="Arial"/>
                <w:color w:val="000000"/>
                <w:lang w:val="en-GB" w:eastAsia="en-US"/>
              </w:rPr>
              <w:t>Dr Deborah Gill, Director,  Academic Centre for Medical Education, UCL</w:t>
            </w:r>
          </w:p>
        </w:tc>
      </w:tr>
    </w:tbl>
    <w:p w14:paraId="71EA8BC6" w14:textId="77777777" w:rsidR="0008480A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E011434" w14:textId="77777777" w:rsidR="0008480A" w:rsidRPr="00DE7007" w:rsidRDefault="0008480A" w:rsidP="0008480A">
      <w:pPr>
        <w:spacing w:after="200" w:line="276" w:lineRule="auto"/>
        <w:rPr>
          <w:rFonts w:ascii="Calibri" w:hAnsi="Calibri"/>
          <w:sz w:val="22"/>
          <w:szCs w:val="22"/>
          <w:lang w:val="en-GB" w:eastAsia="en-US"/>
        </w:rPr>
      </w:pPr>
    </w:p>
    <w:p w14:paraId="1A70F0AD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79CDD1E5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67FA2F1B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3EE14D3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5FA1995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5584DC1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64FC9315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8A36AF7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04B5382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24CF6A89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436C81C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4A7B8CF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3169A07C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3C3E933B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47A324A3" w14:textId="77777777" w:rsidR="0008480A" w:rsidRPr="00745EA0" w:rsidRDefault="0008480A" w:rsidP="0008480A">
      <w:pPr>
        <w:tabs>
          <w:tab w:val="left" w:pos="904"/>
        </w:tabs>
        <w:rPr>
          <w:rFonts w:ascii="Arial" w:eastAsia="Calibri" w:hAnsi="Arial" w:cs="Arial"/>
          <w:lang w:val="en-GB" w:eastAsia="en-US"/>
        </w:rPr>
      </w:pPr>
      <w:r w:rsidRPr="00745EA0">
        <w:rPr>
          <w:rFonts w:ascii="Arial" w:eastAsia="Calibri" w:hAnsi="Arial" w:cs="Arial"/>
          <w:lang w:val="en-GB" w:eastAsia="en-US"/>
        </w:rPr>
        <w:tab/>
      </w:r>
    </w:p>
    <w:p w14:paraId="58C151C3" w14:textId="77777777" w:rsidR="0008480A" w:rsidRPr="00745EA0" w:rsidRDefault="0008480A" w:rsidP="0008480A">
      <w:pPr>
        <w:rPr>
          <w:rFonts w:ascii="Arial" w:eastAsia="Calibri" w:hAnsi="Arial" w:cs="Arial"/>
          <w:lang w:val="en-GB" w:eastAsia="en-US"/>
        </w:rPr>
      </w:pPr>
    </w:p>
    <w:p w14:paraId="0B6A89CC" w14:textId="77777777" w:rsidR="0008480A" w:rsidRDefault="0008480A" w:rsidP="0008480A">
      <w:pPr>
        <w:jc w:val="both"/>
        <w:rPr>
          <w:b/>
        </w:rPr>
      </w:pPr>
    </w:p>
    <w:p w14:paraId="1135166D" w14:textId="77777777" w:rsidR="00352145" w:rsidRDefault="00352145"/>
    <w:sectPr w:rsidR="00352145" w:rsidSect="0035214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C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8DC17B9"/>
    <w:multiLevelType w:val="hybridMultilevel"/>
    <w:tmpl w:val="9782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C0588"/>
    <w:multiLevelType w:val="hybridMultilevel"/>
    <w:tmpl w:val="A8F09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4172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364E097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455330FB"/>
    <w:multiLevelType w:val="hybridMultilevel"/>
    <w:tmpl w:val="01E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100AD"/>
    <w:multiLevelType w:val="hybridMultilevel"/>
    <w:tmpl w:val="1C068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903237"/>
    <w:multiLevelType w:val="hybridMultilevel"/>
    <w:tmpl w:val="6E52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A4936"/>
    <w:multiLevelType w:val="hybridMultilevel"/>
    <w:tmpl w:val="D702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0A"/>
    <w:rsid w:val="0008480A"/>
    <w:rsid w:val="001F4867"/>
    <w:rsid w:val="00274B13"/>
    <w:rsid w:val="00352145"/>
    <w:rsid w:val="005D086C"/>
    <w:rsid w:val="006A195A"/>
    <w:rsid w:val="006A3017"/>
    <w:rsid w:val="007C75A3"/>
    <w:rsid w:val="009F6893"/>
    <w:rsid w:val="00A70124"/>
    <w:rsid w:val="00B24DB4"/>
    <w:rsid w:val="00E22D2E"/>
    <w:rsid w:val="00EC55BE"/>
    <w:rsid w:val="00F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9F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0A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0A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FF2A74FCCA6419AB6613F347BF571" ma:contentTypeVersion="2" ma:contentTypeDescription="Create a new document." ma:contentTypeScope="" ma:versionID="92f806500ea8f5593517554e86a42e12">
  <xsd:schema xmlns:xsd="http://www.w3.org/2001/XMLSchema" xmlns:xs="http://www.w3.org/2001/XMLSchema" xmlns:p="http://schemas.microsoft.com/office/2006/metadata/properties" xmlns:ns2="77918cad-ad8d-4588-affd-50a927605cee" targetNamespace="http://schemas.microsoft.com/office/2006/metadata/properties" ma:root="true" ma:fieldsID="eb7f3c92ac2368c5df273f25c4aa1494" ns2:_="">
    <xsd:import namespace="77918cad-ad8d-4588-affd-50a927605cee"/>
    <xsd:element name="properties">
      <xsd:complexType>
        <xsd:sequence>
          <xsd:element name="documentManagement">
            <xsd:complexType>
              <xsd:all>
                <xsd:element ref="ns2:Default_x0020_Mobile_x0020_View" minOccurs="0"/>
                <xsd:element ref="ns2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18cad-ad8d-4588-affd-50a927605cee" elementFormDefault="qualified">
    <xsd:import namespace="http://schemas.microsoft.com/office/2006/documentManagement/types"/>
    <xsd:import namespace="http://schemas.microsoft.com/office/infopath/2007/PartnerControls"/>
    <xsd:element name="Default_x0020_Mobile_x0020_View" ma:index="8" nillable="true" ma:displayName="Default Mobile View" ma:internalName="Default_x0020_Mobile_x0020_View">
      <xsd:simpleType>
        <xsd:restriction base="dms:Text"/>
      </xsd:simpleType>
    </xsd:element>
    <xsd:element name="Hidden" ma:index="9" nillable="true" ma:displayName="Hidden" ma:internalName="Hidden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_x0020_Mobile_x0020_View xmlns="77918cad-ad8d-4588-affd-50a927605cee" xsi:nil="true"/>
    <Hidden xmlns="77918cad-ad8d-4588-affd-50a927605cee" xsi:nil="true"/>
  </documentManagement>
</p:properties>
</file>

<file path=customXml/itemProps1.xml><?xml version="1.0" encoding="utf-8"?>
<ds:datastoreItem xmlns:ds="http://schemas.openxmlformats.org/officeDocument/2006/customXml" ds:itemID="{306B8ABC-3CEC-4591-ADBD-900E218FE510}"/>
</file>

<file path=customXml/itemProps2.xml><?xml version="1.0" encoding="utf-8"?>
<ds:datastoreItem xmlns:ds="http://schemas.openxmlformats.org/officeDocument/2006/customXml" ds:itemID="{F0173F38-DB87-4060-BD22-323D0205891E}"/>
</file>

<file path=customXml/itemProps3.xml><?xml version="1.0" encoding="utf-8"?>
<ds:datastoreItem xmlns:ds="http://schemas.openxmlformats.org/officeDocument/2006/customXml" ds:itemID="{0F2AB81C-2B23-48A4-B0E1-D92208AF2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Price</dc:creator>
  <cp:lastModifiedBy>Elizabeth Morris</cp:lastModifiedBy>
  <cp:revision>2</cp:revision>
  <dcterms:created xsi:type="dcterms:W3CDTF">2015-06-18T13:38:00Z</dcterms:created>
  <dcterms:modified xsi:type="dcterms:W3CDTF">2015-06-18T13:38:00Z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0x0101006A1FF2A74FCCA6419AB6613F347BF571</vt:lpwstr>
  </property>
</Properties>
</file>